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CD5A" w14:textId="77777777" w:rsidR="00414B03" w:rsidRDefault="00414B03" w:rsidP="00AD0B83">
      <w:pPr>
        <w:spacing w:after="0" w:line="240" w:lineRule="auto"/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</w:pPr>
      <w:r>
        <w:rPr>
          <w:rFonts w:ascii="Cambria" w:eastAsia="Times New Roman" w:hAnsi="Cambria" w:cs="Arial"/>
          <w:noProof/>
          <w:color w:val="4472C4" w:themeColor="accent1"/>
          <w:sz w:val="36"/>
          <w:szCs w:val="36"/>
          <w:lang w:eastAsia="pl-PL"/>
        </w:rPr>
        <w:drawing>
          <wp:inline distT="0" distB="0" distL="0" distR="0" wp14:anchorId="4A2F2567" wp14:editId="3348CE8D">
            <wp:extent cx="1666875" cy="51017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75" cy="5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D0D6" w14:textId="77777777" w:rsidR="00414B03" w:rsidRDefault="00414B03" w:rsidP="00AD0B83">
      <w:pPr>
        <w:spacing w:after="0" w:line="240" w:lineRule="auto"/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</w:pPr>
    </w:p>
    <w:p w14:paraId="38D1BC71" w14:textId="673ECCFC" w:rsidR="00AD0B83" w:rsidRPr="00414B03" w:rsidRDefault="00AD0B83" w:rsidP="00AD0B83">
      <w:pPr>
        <w:spacing w:after="0" w:line="240" w:lineRule="auto"/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</w:pPr>
      <w:bookmarkStart w:id="0" w:name="_Hlk95124377"/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REGULAMIN</w:t>
      </w:r>
      <w:r w:rsidRPr="00AD0B83">
        <w:rPr>
          <w:rFonts w:ascii="Cambria" w:eastAsia="Times New Roman" w:hAnsi="Cambria" w:cs="Times New Roman"/>
          <w:color w:val="2F5496" w:themeColor="accent1" w:themeShade="BF"/>
          <w:sz w:val="36"/>
          <w:szCs w:val="36"/>
          <w:lang w:eastAsia="pl-PL"/>
        </w:rPr>
        <w:br/>
      </w:r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KONKURSU FOTOGRAFICZNEGO</w:t>
      </w:r>
    </w:p>
    <w:p w14:paraId="09787F89" w14:textId="6A25E07C" w:rsidR="00AD0B83" w:rsidRPr="00414B03" w:rsidRDefault="00AD0B83" w:rsidP="00AD0B83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414B03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Kobieta niebanalna. Obrazki codzienności.</w:t>
      </w:r>
    </w:p>
    <w:bookmarkEnd w:id="0"/>
    <w:p w14:paraId="4A21EC2F" w14:textId="77777777" w:rsidR="00AD0B83" w:rsidRPr="00414B03" w:rsidRDefault="00AD0B83" w:rsidP="00AD0B8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19548A3" w14:textId="77777777" w:rsidR="00AD0B83" w:rsidRPr="00414B03" w:rsidRDefault="00AD0B83" w:rsidP="00AD0B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1FD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Organizator:</w:t>
      </w:r>
      <w:r w:rsidRPr="00671FD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Miejska i Powiatowa Biblioteka Publiczna w Nowym Tomyślu</w:t>
      </w:r>
    </w:p>
    <w:p w14:paraId="36236716" w14:textId="77777777" w:rsidR="00AD0B83" w:rsidRPr="00414B03" w:rsidRDefault="00AD0B83" w:rsidP="00AD0B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45EFC6" w14:textId="27104492" w:rsidR="00AD0B83" w:rsidRPr="00414B03" w:rsidRDefault="00AD0B83" w:rsidP="00AD0B8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Tematem zdjęć jest oczywiście kobieta. Ale… nie jej wyidealizowany i wystylizowany wizerunek, tylko kobieta prawdziwa.  </w:t>
      </w:r>
    </w:p>
    <w:p w14:paraId="63F6F929" w14:textId="2E2D296C" w:rsidR="00AD0B83" w:rsidRPr="00414B03" w:rsidRDefault="00AD0B83" w:rsidP="002323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Chcemy, aby fotografie nadsyłane na nasz konkurs pokazywały właśnie wewnętrzne piękno i blask, który towarzyszy kobietom na co dzień, nie tylko od święta. Piękno widoczne w codziennych sytuacjach: kiedy zajmują się dziećmi, czytają książki, kiedy wykonują domowe czynności, spacerują, robią zakupy, trenują, tańczą i śmieją się lub płaczą. Kiedy nie koniecznie są wystrojone i przyjmują wyszukane pozy przed obiektywem. I nie jest ważne ile maja lat, ile zmarszczek czy siwych włosów. Ten wewnętrzy blask w nich jest, w spojrzeniu, uśmiechu i geście.  I taki właśnie obraz</w:t>
      </w:r>
      <w:r w:rsidR="00671FD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kobiety jest tematem tegorocznego konkursu.</w:t>
      </w:r>
    </w:p>
    <w:p w14:paraId="60B4D499" w14:textId="77777777" w:rsidR="00AD0B83" w:rsidRPr="00414B03" w:rsidRDefault="00AD0B83" w:rsidP="002323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D3D488B" w14:textId="4FDB4685" w:rsidR="00AD0B83" w:rsidRPr="00414B03" w:rsidRDefault="00AD0B83" w:rsidP="00AD0B8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Adresaci konkursu: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Konkurs adresowany jest do osób zajmujących się amatorsko</w:t>
      </w:r>
      <w:r w:rsidR="002323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fotografowaniem.</w:t>
      </w:r>
    </w:p>
    <w:p w14:paraId="22722747" w14:textId="77777777" w:rsidR="00AD0B83" w:rsidRPr="00414B03" w:rsidRDefault="00AD0B83" w:rsidP="00AD0B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0BED03" w14:textId="77777777" w:rsidR="00CE4F03" w:rsidRPr="00414B03" w:rsidRDefault="00AD0B83" w:rsidP="00224D8C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Zasady uczestnictwa:</w:t>
      </w:r>
    </w:p>
    <w:p w14:paraId="429083E6" w14:textId="77777777" w:rsidR="00CE4F03" w:rsidRPr="00414B03" w:rsidRDefault="00CE4F03" w:rsidP="00CE4F03">
      <w:pPr>
        <w:pStyle w:val="Akapitzlis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FFDFB24" w14:textId="44E0D41C" w:rsidR="000F4A72" w:rsidRPr="000F4A72" w:rsidRDefault="00AD0B83" w:rsidP="00232308">
      <w:pPr>
        <w:pStyle w:val="Akapitzlist"/>
        <w:numPr>
          <w:ilvl w:val="1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uczestnik może zgłosić do konkursu maksymalnie dwie, nigdzie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dotąd niepublikowane i nienagradzane, prace fotograficzne</w:t>
      </w:r>
    </w:p>
    <w:p w14:paraId="677A9479" w14:textId="724B67DB" w:rsidR="00CE4F03" w:rsidRPr="00DA26A1" w:rsidRDefault="00CE4F0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zdjęcia należy przesłać na adres e-mail: </w:t>
      </w:r>
      <w:hyperlink r:id="rId6" w:history="1">
        <w:r w:rsidR="00DA26A1" w:rsidRPr="007673D2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owor@bibliotekant.pl</w:t>
        </w:r>
      </w:hyperlink>
      <w:r w:rsidR="00DA26A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A26A1">
        <w:rPr>
          <w:rFonts w:ascii="Cambria" w:eastAsia="Times New Roman" w:hAnsi="Cambria" w:cs="Arial"/>
          <w:sz w:val="24"/>
          <w:szCs w:val="24"/>
          <w:lang w:eastAsia="pl-PL"/>
        </w:rPr>
        <w:t xml:space="preserve"> do 1 marca 2022 roku, do godz. 18.00, w temacie maila</w:t>
      </w:r>
      <w:r w:rsidRPr="00DA26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DA26A1">
        <w:rPr>
          <w:rFonts w:ascii="Cambria" w:eastAsia="Times New Roman" w:hAnsi="Cambria" w:cs="Arial"/>
          <w:sz w:val="24"/>
          <w:szCs w:val="24"/>
          <w:lang w:eastAsia="pl-PL"/>
        </w:rPr>
        <w:t>wpisując: KONKURS FOTOGRAFICZNY</w:t>
      </w:r>
    </w:p>
    <w:p w14:paraId="592C08A9" w14:textId="48EBF986" w:rsidR="00CE4F03" w:rsidRPr="000F4A72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zdjęcia na konkurs prosimy przesyłać w wersji elektronicznej, w formacie jpg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minimum 1600x1200 </w:t>
      </w:r>
      <w:r w:rsidR="00CE4F03" w:rsidRPr="00414B03">
        <w:rPr>
          <w:rFonts w:ascii="Cambria" w:eastAsia="Times New Roman" w:hAnsi="Cambria" w:cs="Arial"/>
          <w:sz w:val="24"/>
          <w:szCs w:val="24"/>
          <w:lang w:eastAsia="pl-PL"/>
        </w:rPr>
        <w:t>pikseli</w:t>
      </w:r>
    </w:p>
    <w:p w14:paraId="1FD0732E" w14:textId="324554F7" w:rsidR="000F4A72" w:rsidRPr="00414B03" w:rsidRDefault="000F4A72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 mailu konieczne jest także podanie danych: imienia i nazwiska, numeru</w:t>
      </w:r>
      <w:r w:rsidR="00671FD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telefonu oraz skan lub zdjęcie wypełnionej klauzuli RODO (załącznik nr 2)</w:t>
      </w:r>
    </w:p>
    <w:p w14:paraId="20CA5A17" w14:textId="318D5316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do prac nadesłanych przez osoby niepełnoletnie należy dołączyć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skan lub zdjęcie wypełnionej Karty Zgłoszenia, stanowiącej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Załącznik nr 1 do niniejszego Regulaminu,</w:t>
      </w:r>
    </w:p>
    <w:p w14:paraId="1E901B6A" w14:textId="0032BFA7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prace nie spełniające powyższych zasad uczestnictwa oraz te, które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zostaną dostarczone po terminie nie będą przedkładane ocenie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jury.</w:t>
      </w:r>
    </w:p>
    <w:p w14:paraId="175D65A2" w14:textId="77777777" w:rsidR="00CE4F03" w:rsidRPr="00414B03" w:rsidRDefault="00CE4F03" w:rsidP="00CE4F0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007505" w14:textId="77777777" w:rsidR="00CE4F03" w:rsidRPr="00414B03" w:rsidRDefault="00AD0B83" w:rsidP="00CE4F0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Ocena prac i nagrody:</w:t>
      </w:r>
    </w:p>
    <w:p w14:paraId="119504F6" w14:textId="77777777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prace oceniać będzie jury powołane przez Organizatora</w:t>
      </w:r>
    </w:p>
    <w:p w14:paraId="1FD239FB" w14:textId="77777777" w:rsidR="00CE4F03" w:rsidRPr="00414B03" w:rsidRDefault="00CE4F0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laureatom </w:t>
      </w:r>
      <w:r w:rsidR="00AD0B83" w:rsidRPr="00414B03">
        <w:rPr>
          <w:rFonts w:ascii="Cambria" w:eastAsia="Times New Roman" w:hAnsi="Cambria" w:cs="Arial"/>
          <w:sz w:val="24"/>
          <w:szCs w:val="24"/>
          <w:lang w:eastAsia="pl-PL"/>
        </w:rPr>
        <w:t>przyznane zostaną: I, II, i III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0B83" w:rsidRPr="00414B03">
        <w:rPr>
          <w:rFonts w:ascii="Cambria" w:eastAsia="Times New Roman" w:hAnsi="Cambria" w:cs="Arial"/>
          <w:sz w:val="24"/>
          <w:szCs w:val="24"/>
          <w:lang w:eastAsia="pl-PL"/>
        </w:rPr>
        <w:t>nagroda. Organizator zastrzega sobie prawo do innego podziału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D0B83" w:rsidRPr="00414B03">
        <w:rPr>
          <w:rFonts w:ascii="Cambria" w:eastAsia="Times New Roman" w:hAnsi="Cambria" w:cs="Arial"/>
          <w:sz w:val="24"/>
          <w:szCs w:val="24"/>
          <w:lang w:eastAsia="pl-PL"/>
        </w:rPr>
        <w:t>nagród,</w:t>
      </w:r>
    </w:p>
    <w:p w14:paraId="262D556A" w14:textId="5CA2DCAD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wyniki konkursu zostaną opublikowane na stronie internetowej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biblioteki www.bibliotekant.pl oraz na jej profilach na Facebooku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i Instagramie,</w:t>
      </w:r>
    </w:p>
    <w:p w14:paraId="281EFC4F" w14:textId="267A4C10" w:rsidR="00CE4F03" w:rsidRPr="00414B03" w:rsidRDefault="00AD0B83" w:rsidP="00CE4F03">
      <w:pPr>
        <w:pStyle w:val="Akapitzlist"/>
        <w:numPr>
          <w:ilvl w:val="1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 wynikach konkursu laureaci zostaną osobiście powiadomieni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przez</w:t>
      </w:r>
      <w:r w:rsidR="0023230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Organizatora</w:t>
      </w:r>
    </w:p>
    <w:p w14:paraId="5F6C8E01" w14:textId="77777777" w:rsidR="00CE4F03" w:rsidRPr="00414B03" w:rsidRDefault="00CE4F03" w:rsidP="00CE4F0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2803562" w14:textId="77777777" w:rsidR="00CE4F03" w:rsidRPr="00414B03" w:rsidRDefault="00AD0B83" w:rsidP="00CE4F0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Prawa autorskie:</w:t>
      </w:r>
    </w:p>
    <w:p w14:paraId="00E8D0DC" w14:textId="3CC4CD6A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przetwarzanie danych osobowych uczestników konkursu odbywa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się w oparciu </w:t>
      </w:r>
      <w:r w:rsidR="00232308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o Klauzulę Informacyjną (RODO), stanowiącą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Załącznik nr 2 do niniejszego</w:t>
      </w:r>
      <w:r w:rsidR="00671FD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Regulaminu,</w:t>
      </w:r>
    </w:p>
    <w:p w14:paraId="3D65234A" w14:textId="0DAF449D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przesłanie zdjęć na konkurs jest równoznaczne z oświadczeniem,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że osoba je przesyłająca jest ich autorem i nie naruszają praw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autorskich osób trzecich oraz zapewnieniem, że ewentualnie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uwiecznione na zdjęciach osoby wyrażają zgodę na publiczną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prezentację ich wizerunku</w:t>
      </w:r>
      <w:r w:rsidR="00CE4F03"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600ED34F" w14:textId="596F9D9E" w:rsidR="00CE4F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Organizator zastrzega sobie prawo do wykorzystywania zdjęć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w celach ekspozycyjnych, promocyjnych i popularyzatorskich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na stronie internetowej http://bibliotekant.pl, jej profilach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w mediach społecznościowych, prasie, materiałach promocyjnych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i przygotowywanych wystawach,</w:t>
      </w:r>
    </w:p>
    <w:p w14:paraId="733DAAB1" w14:textId="284BEAAD" w:rsidR="00414B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pokonkursowa wystawa zdjęć zaprezentowana zostanie </w:t>
      </w:r>
      <w:r w:rsidR="002B0EED">
        <w:rPr>
          <w:rFonts w:ascii="Cambria" w:eastAsia="Times New Roman" w:hAnsi="Cambria" w:cs="Arial"/>
          <w:sz w:val="24"/>
          <w:szCs w:val="24"/>
          <w:lang w:eastAsia="pl-PL"/>
        </w:rPr>
        <w:t xml:space="preserve">w bibliotece,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na stronie</w:t>
      </w:r>
      <w:r w:rsidRPr="00414B0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internetowej http://bibliotekant.pl oraz bibliotecznym profilu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na Facebooku.</w:t>
      </w:r>
    </w:p>
    <w:p w14:paraId="497A9700" w14:textId="77777777" w:rsidR="00414B03" w:rsidRPr="00414B03" w:rsidRDefault="00414B03" w:rsidP="00232308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DDC6CF5" w14:textId="77777777" w:rsidR="00414B03" w:rsidRPr="00414B03" w:rsidRDefault="00AD0B83" w:rsidP="00232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Postanowienia końcowe:</w:t>
      </w:r>
    </w:p>
    <w:p w14:paraId="5CC0C19C" w14:textId="7BB67F5F" w:rsidR="00414B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Regulamin Konkursu dostępny jest w siedzibie Organizatora oraz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 xml:space="preserve">na stronie internetowej konkursu: </w:t>
      </w:r>
      <w:hyperlink r:id="rId7" w:history="1">
        <w:r w:rsidR="00414B03" w:rsidRPr="00414B03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http://bibliotekant.pl</w:t>
        </w:r>
      </w:hyperlink>
    </w:p>
    <w:p w14:paraId="4FCC0B6E" w14:textId="1A4D2BE8" w:rsidR="00414B03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Organizator zastrzega sobie prawo do zmiany Regulaminu oraz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do unieważnienia lub nierozstrzygnięcia konkursu.</w:t>
      </w:r>
    </w:p>
    <w:p w14:paraId="324414FC" w14:textId="3EF71927" w:rsidR="001779E5" w:rsidRPr="00414B03" w:rsidRDefault="00AD0B83" w:rsidP="0023230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W sprawach nieuregulowanych niniejszym regulaminem mają</w:t>
      </w:r>
      <w:r w:rsidR="00671F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14B03">
        <w:rPr>
          <w:rFonts w:ascii="Cambria" w:eastAsia="Times New Roman" w:hAnsi="Cambria" w:cs="Arial"/>
          <w:sz w:val="24"/>
          <w:szCs w:val="24"/>
          <w:lang w:eastAsia="pl-PL"/>
        </w:rPr>
        <w:t>swe zastosowanie przepisy Kodeksu Cywi</w:t>
      </w:r>
      <w:r w:rsidR="00414B03">
        <w:rPr>
          <w:rFonts w:ascii="Cambria" w:eastAsia="Times New Roman" w:hAnsi="Cambria" w:cs="Arial"/>
          <w:sz w:val="24"/>
          <w:szCs w:val="24"/>
          <w:lang w:eastAsia="pl-PL"/>
        </w:rPr>
        <w:t>lnego</w:t>
      </w:r>
    </w:p>
    <w:sectPr w:rsidR="001779E5" w:rsidRPr="0041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2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55BE7"/>
    <w:multiLevelType w:val="hybridMultilevel"/>
    <w:tmpl w:val="686C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02D4"/>
    <w:multiLevelType w:val="hybridMultilevel"/>
    <w:tmpl w:val="49C8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3"/>
    <w:rsid w:val="000F4A72"/>
    <w:rsid w:val="001779E5"/>
    <w:rsid w:val="00232308"/>
    <w:rsid w:val="002B0EED"/>
    <w:rsid w:val="00414B03"/>
    <w:rsid w:val="00671FD0"/>
    <w:rsid w:val="00AD0B83"/>
    <w:rsid w:val="00CE4F03"/>
    <w:rsid w:val="00DA26A1"/>
    <w:rsid w:val="00D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F98"/>
  <w15:chartTrackingRefBased/>
  <w15:docId w15:val="{0BC00E02-498B-486D-B931-C89B7978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B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B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teka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or@bibliotekan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Matuszak</dc:creator>
  <cp:keywords/>
  <dc:description/>
  <cp:lastModifiedBy>Grażyna Matuszak</cp:lastModifiedBy>
  <cp:revision>7</cp:revision>
  <dcterms:created xsi:type="dcterms:W3CDTF">2022-02-07T09:52:00Z</dcterms:created>
  <dcterms:modified xsi:type="dcterms:W3CDTF">2022-02-07T10:51:00Z</dcterms:modified>
</cp:coreProperties>
</file>